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2A" w:rsidRPr="005E18DB" w:rsidRDefault="005A732A">
      <w:pPr>
        <w:rPr>
          <w:rFonts w:ascii="TH SarabunPSK" w:hAnsi="TH SarabunPSK" w:cs="TH SarabunPSK"/>
          <w:b/>
          <w:bCs/>
          <w:sz w:val="32"/>
          <w:szCs w:val="32"/>
        </w:rPr>
      </w:pPr>
      <w:r w:rsidRPr="005E18DB">
        <w:rPr>
          <w:rFonts w:ascii="TH SarabunPSK" w:hAnsi="TH SarabunPSK" w:cs="TH SarabunPSK"/>
          <w:b/>
          <w:bCs/>
          <w:sz w:val="32"/>
          <w:szCs w:val="32"/>
          <w:cs/>
        </w:rPr>
        <w:t>แนวท</w:t>
      </w:r>
      <w:r w:rsidR="001445EF" w:rsidRPr="005E18DB">
        <w:rPr>
          <w:rFonts w:ascii="TH SarabunPSK" w:hAnsi="TH SarabunPSK" w:cs="TH SarabunPSK"/>
          <w:b/>
          <w:bCs/>
          <w:sz w:val="32"/>
          <w:szCs w:val="32"/>
          <w:cs/>
        </w:rPr>
        <w:t>า</w:t>
      </w:r>
      <w:r w:rsidRPr="005E18DB">
        <w:rPr>
          <w:rFonts w:ascii="TH SarabunPSK" w:hAnsi="TH SarabunPSK" w:cs="TH SarabunPSK"/>
          <w:b/>
          <w:bCs/>
          <w:sz w:val="32"/>
          <w:szCs w:val="32"/>
          <w:cs/>
        </w:rPr>
        <w:t>งการดำเนิน</w:t>
      </w:r>
      <w:r w:rsidR="00E2092E">
        <w:rPr>
          <w:rFonts w:ascii="TH SarabunPSK" w:hAnsi="TH SarabunPSK" w:cs="TH SarabunPSK" w:hint="cs"/>
          <w:b/>
          <w:bCs/>
          <w:sz w:val="32"/>
          <w:szCs w:val="32"/>
          <w:cs/>
        </w:rPr>
        <w:t>งานตาม</w:t>
      </w:r>
      <w:r w:rsidRPr="005E18DB">
        <w:rPr>
          <w:rFonts w:ascii="TH SarabunPSK" w:hAnsi="TH SarabunPSK" w:cs="TH SarabunPSK"/>
          <w:b/>
          <w:bCs/>
          <w:sz w:val="32"/>
          <w:szCs w:val="32"/>
          <w:cs/>
        </w:rPr>
        <w:t>กระ</w:t>
      </w:r>
      <w:bookmarkStart w:id="0" w:name="_GoBack"/>
      <w:bookmarkEnd w:id="0"/>
      <w:r w:rsidRPr="005E18DB">
        <w:rPr>
          <w:rFonts w:ascii="TH SarabunPSK" w:hAnsi="TH SarabunPSK" w:cs="TH SarabunPSK"/>
          <w:b/>
          <w:bCs/>
          <w:sz w:val="32"/>
          <w:szCs w:val="32"/>
          <w:cs/>
        </w:rPr>
        <w:t>บวนการบริหารความเสี่ยงและการควบคุมภายใน ปี 2563</w:t>
      </w:r>
    </w:p>
    <w:p w:rsidR="009E0AFB" w:rsidRPr="005E18DB" w:rsidRDefault="009E0AFB" w:rsidP="0061689E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61689E">
        <w:rPr>
          <w:rFonts w:ascii="TH SarabunPSK" w:hAnsi="TH SarabunPSK" w:cs="TH SarabunPSK"/>
          <w:spacing w:val="-6"/>
          <w:sz w:val="32"/>
          <w:szCs w:val="32"/>
          <w:cs/>
        </w:rPr>
        <w:t>1. ดำเนินการแต่งตั้งคณะกรรมการการบริหารความเสี่ยงและการวางระบบควบคุมภายในของหน่วยงาน ประจำปีงบประมาณ</w:t>
      </w:r>
      <w:r w:rsidRPr="005E18DB">
        <w:rPr>
          <w:rFonts w:ascii="TH SarabunPSK" w:hAnsi="TH SarabunPSK" w:cs="TH SarabunPSK"/>
          <w:sz w:val="32"/>
          <w:szCs w:val="32"/>
          <w:cs/>
        </w:rPr>
        <w:t xml:space="preserve"> พ.ศ. 2563 โดยคณะกรรมการนี้ประกอบไปด้วย</w:t>
      </w:r>
    </w:p>
    <w:p w:rsidR="009E0AFB" w:rsidRDefault="009E0AF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8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กรณีคณะ</w:t>
      </w:r>
      <w:r w:rsidR="00025397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025397" w:rsidRDefault="00025397">
      <w:pPr>
        <w:rPr>
          <w:rFonts w:ascii="TH SarabunPSK" w:hAnsi="TH SarabunPSK" w:cs="TH SarabunPSK"/>
          <w:sz w:val="32"/>
          <w:szCs w:val="32"/>
          <w:cs/>
        </w:rPr>
      </w:pPr>
      <w:r w:rsidRPr="00025397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025397" w:rsidRDefault="0002539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รองคณบดี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</w:p>
    <w:p w:rsidR="00025397" w:rsidRPr="00025397" w:rsidRDefault="000253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บุคลากรอื่นๆ ตามที่ได้รับมอบหมาย</w:t>
      </w:r>
    </w:p>
    <w:p w:rsidR="009E0AFB" w:rsidRDefault="009E0AF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8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กรณีกอง/สำนัก/สถาบัน</w:t>
      </w:r>
    </w:p>
    <w:p w:rsidR="00025397" w:rsidRDefault="000253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ประธาน</w:t>
      </w:r>
    </w:p>
    <w:p w:rsidR="00025397" w:rsidRDefault="000253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รองผู้อำนวยการ/หัวหน้างาน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รองประธาน</w:t>
      </w:r>
    </w:p>
    <w:p w:rsidR="00025397" w:rsidRPr="00025397" w:rsidRDefault="00025397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บุคลากรอื่นๆ ตามที่ได้รับมอบหมาย</w:t>
      </w:r>
    </w:p>
    <w:p w:rsidR="009E0AFB" w:rsidRPr="005E18DB" w:rsidRDefault="009E0AFB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E18D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ให้จัดส่งสำเนาคำสั่งให้กองนโยบายและแผนในวัน</w:t>
      </w:r>
      <w:r w:rsidR="00C05EF2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ศุกร์ที่ 11 ตุลาคม </w:t>
      </w:r>
      <w:r w:rsidR="0002539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2562</w:t>
      </w:r>
    </w:p>
    <w:p w:rsidR="00025397" w:rsidRDefault="00025397" w:rsidP="007B382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2. ให้หน่วยงานทบทวนภาระงานที่มีความสำคัญต่อยุทธศาสตร์ของมหาวิทยาลัยฯ แบ่งออกเป็น 5 ประเด็นยุทธศาสตร์ โดยให้พิจารณาความเสี่ยงทุกประเด็นยุทธศาสตร์ ดังนี้</w:t>
      </w:r>
    </w:p>
    <w:p w:rsidR="00025397" w:rsidRDefault="00025397" w:rsidP="007B382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ศึกษาและวิเคราะห์ว่างาน/โครงการ/กิจกรรมใดส่งผลให้การดำเนินงานตามยุทธศาสตร์ ในปีงบประมาณ พ.ศ. 2562 ต่ำกว่าเป้าหมายที่กำหนด ทั้งในระดับภาพรวม มหาวิทยาลัยฯ และระดับหน่วยงาน</w:t>
      </w:r>
    </w:p>
    <w:p w:rsidR="00025397" w:rsidRPr="00C4079B" w:rsidRDefault="00025397" w:rsidP="007B382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2.2</w:t>
      </w:r>
      <w:r w:rsidR="00C4079B">
        <w:rPr>
          <w:rFonts w:ascii="TH SarabunPSK" w:hAnsi="TH SarabunPSK" w:cs="TH SarabunPSK"/>
          <w:sz w:val="32"/>
          <w:szCs w:val="32"/>
        </w:rPr>
        <w:t xml:space="preserve"> </w:t>
      </w:r>
      <w:r w:rsidR="00C4079B">
        <w:rPr>
          <w:rFonts w:ascii="TH SarabunPSK" w:hAnsi="TH SarabunPSK" w:cs="TH SarabunPSK" w:hint="cs"/>
          <w:sz w:val="32"/>
          <w:szCs w:val="32"/>
          <w:cs/>
        </w:rPr>
        <w:t xml:space="preserve">พิจารณาผลการประเมินรายตัวบ่งชี้ของการประเมินคุณภาพการศึกษาภายใน ปีการศึกษา 2561 (ผลการตรวจ </w:t>
      </w:r>
      <w:r w:rsidR="00C4079B">
        <w:rPr>
          <w:rFonts w:ascii="TH SarabunPSK" w:hAnsi="TH SarabunPSK" w:cs="TH SarabunPSK"/>
          <w:sz w:val="32"/>
          <w:szCs w:val="32"/>
        </w:rPr>
        <w:t xml:space="preserve">SAR </w:t>
      </w:r>
      <w:r w:rsidR="00C4079B">
        <w:rPr>
          <w:rFonts w:ascii="TH SarabunPSK" w:hAnsi="TH SarabunPSK" w:cs="TH SarabunPSK" w:hint="cs"/>
          <w:sz w:val="32"/>
          <w:szCs w:val="32"/>
          <w:cs/>
        </w:rPr>
        <w:t>สกอ.) ที่ไม่บรรลุเป้าหมายทั้งของมหาวิทยาลัยฯ และของหน่วยงาน</w:t>
      </w:r>
    </w:p>
    <w:p w:rsidR="00025397" w:rsidRPr="005E18DB" w:rsidRDefault="00025397" w:rsidP="007B3823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2.3</w:t>
      </w:r>
      <w:r w:rsidR="00CF7C3B">
        <w:rPr>
          <w:rFonts w:ascii="TH SarabunPSK" w:hAnsi="TH SarabunPSK" w:cs="TH SarabunPSK"/>
          <w:sz w:val="32"/>
          <w:szCs w:val="32"/>
        </w:rPr>
        <w:t xml:space="preserve"> </w:t>
      </w:r>
      <w:r w:rsidR="00CF7C3B">
        <w:rPr>
          <w:rFonts w:ascii="TH SarabunPSK" w:hAnsi="TH SarabunPSK" w:cs="TH SarabunPSK" w:hint="cs"/>
          <w:sz w:val="32"/>
          <w:szCs w:val="32"/>
          <w:cs/>
        </w:rPr>
        <w:t>พิจารณาผลการปฏิบัติตามแผนบริหารความเสี่ยง/แผนปรับปรุงการควบคุมภายใน ปี พ.ศ. 2562 ว่าสามารถลดความเสี่ยงลงให้อยู่ในระดับที่ยอมรับได้ หากยังมีความเสี่ยงอยู่ ให้พิจารณาหาแนวทางควบคุมอย่างต่อเนื่อง</w:t>
      </w:r>
    </w:p>
    <w:p w:rsidR="00CF7C3B" w:rsidRDefault="00CF7C3B" w:rsidP="007B382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3. ให้หน่วยงานนำข้อเสนอแนะจากสภามหาวิทยาลัยฯ คณะกรรมการตรวจสอบประจำมหาวิทยาลัยฯ คณะผู้บริหารระดับสูงของมหาวิทยาลัยฯ คณะกรรมการบริหารเงินรายได้ของมหาวิทยาลัยฯ และคณะกรรมการบริหารหน่วยงาน มาเป็นประเด็นประกอบการพิจารณาจัดทำแผนบริหารความเสี่ยงฯ ของหน่วยงาน</w:t>
      </w:r>
    </w:p>
    <w:p w:rsidR="00CF7C3B" w:rsidRDefault="00CF7C3B" w:rsidP="007B382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4. ให้หน่วยงานนำภาระงานที่ต้องปฏิบัติภายใต้กฎ ระเบียบ ซึ่งกรมบัญชีกลางกำหนดให้มีการจัดทำแผนบริหารความเสี่ยง เพื่อใช้ในการควบคุมการปฏิบัติงาน ได้แก่ งานการเงิน งานบัญชี งานพัสดุ</w:t>
      </w:r>
    </w:p>
    <w:p w:rsidR="00CF7C3B" w:rsidRDefault="00CF7C3B" w:rsidP="007B3823">
      <w:pPr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5. ในการพิจารณาความเสี่ยงในแต่ละภาระงานให้พิจารณาความเสี่ยงใน 4 ด้านสำคัญ ได้แก่</w:t>
      </w:r>
    </w:p>
    <w:p w:rsidR="00CF7C3B" w:rsidRDefault="00CF7C3B" w:rsidP="007B38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5.1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7C3B">
        <w:rPr>
          <w:rFonts w:ascii="TH SarabunPSK" w:hAnsi="TH SarabunPSK" w:cs="TH SarabunPSK"/>
          <w:sz w:val="32"/>
          <w:szCs w:val="32"/>
          <w:cs/>
        </w:rPr>
        <w:t>ความเสี่ยงด้านกลยุทธ์  คือ</w:t>
      </w:r>
      <w:r w:rsidR="00787D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C3B">
        <w:rPr>
          <w:rFonts w:ascii="TH SarabunPSK" w:hAnsi="TH SarabunPSK" w:cs="TH SarabunPSK"/>
          <w:sz w:val="32"/>
          <w:szCs w:val="32"/>
          <w:cs/>
        </w:rPr>
        <w:t>ความเสี่ยงที่ส่งผลให้การดำเนินงานไม่บรรลุเป้าหมายตามแผนยุทธศาสตร์  เช่น  ทิศทางการดำเนินงานที่ไม่สอดคล้องกับเป้าหมาย/วัตถุประสงค์ตามแผนต่างๆ  ภาพลักษณ์ของหน่วยงาน  การตอบสนองความต้องการของสังคม/ชุมชน/ผู้รับบริการ  เป็นต้น</w:t>
      </w:r>
    </w:p>
    <w:p w:rsidR="00CF7C3B" w:rsidRDefault="00CF7C3B" w:rsidP="007B38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5.2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7C3B">
        <w:rPr>
          <w:rFonts w:ascii="TH SarabunPSK" w:hAnsi="TH SarabunPSK" w:cs="TH SarabunPSK"/>
          <w:sz w:val="32"/>
          <w:szCs w:val="32"/>
          <w:cs/>
        </w:rPr>
        <w:t>ความเสี่ยงด้านการดำเนินงาน  คือ</w:t>
      </w:r>
      <w:r w:rsidR="00787D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C3B">
        <w:rPr>
          <w:rFonts w:ascii="TH SarabunPSK" w:hAnsi="TH SarabunPSK" w:cs="TH SarabunPSK"/>
          <w:sz w:val="32"/>
          <w:szCs w:val="32"/>
          <w:cs/>
        </w:rPr>
        <w:t>ความเสี่ยงที่อาจจะเกิดขึ้นในการดำเนินงานและส่งผลต่อความสำเร็จในการดำเนินงาน  เช่น  การวางแผน/ขั้นตอนการดำเนินงานไม่เหมาะสม  ขาดความร่วมมือ  ปฏิบัติงานผิดพลาด/ล่าช้า  ขาดข้อมูลสนับสนุน  ขาดบุคลากร  เป็นต้น</w:t>
      </w:r>
    </w:p>
    <w:p w:rsidR="00CF7C3B" w:rsidRDefault="00CF7C3B" w:rsidP="007B38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5.3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7C3B">
        <w:rPr>
          <w:rFonts w:ascii="TH SarabunPSK" w:hAnsi="TH SarabunPSK" w:cs="TH SarabunPSK"/>
          <w:sz w:val="32"/>
          <w:szCs w:val="32"/>
          <w:cs/>
        </w:rPr>
        <w:t>ความเสี่ยงด้านการเงิน  คือความเสี่ยงที่เกี่ยวข้องกับการบริหารงบประมาณที่ไม่มีประสิทธิภาพเพียงพอ  เช่น  วงเงินงบประมาณที่ตั้งไว้ไม่เพียงพอ  ราคาวัสดุอุปกรณ์ปรับเพิ่มขึ้น  การจัดสรรงบประมาณไม่เพียงพอ  เป็นต้น</w:t>
      </w:r>
    </w:p>
    <w:p w:rsidR="00947DA0" w:rsidRDefault="00CF7C3B" w:rsidP="007B382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5.4 </w:t>
      </w:r>
      <w:r w:rsidRPr="00CF7C3B">
        <w:rPr>
          <w:rFonts w:ascii="TH SarabunPSK" w:hAnsi="TH SarabunPSK" w:cs="TH SarabunPSK"/>
          <w:sz w:val="32"/>
          <w:szCs w:val="32"/>
          <w:cs/>
        </w:rPr>
        <w:t>ความเสี่ยงด้านการปฏิบัติตามกฎหมาย/ระเบียบ  คือ</w:t>
      </w:r>
      <w:r w:rsidR="002E591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7C3B">
        <w:rPr>
          <w:rFonts w:ascii="TH SarabunPSK" w:hAnsi="TH SarabunPSK" w:cs="TH SarabunPSK"/>
          <w:sz w:val="32"/>
          <w:szCs w:val="32"/>
          <w:cs/>
        </w:rPr>
        <w:t xml:space="preserve">ความเสี่ยงที่อาจเกิดการไม่ปฏิบัติตามกฎ/ระเบียบ  ได้แก่  การไม่ดำเนินงานให้เสร็จครบถ้วนตามกำหนดสัญญา  การดำเนินงานไม่เป็นไปตามข้อตกลง  บุคลากรไม่ยอมรับและทำตามกฎระเบียบที่เปลี่ยนแปลงใหม่  เป็นต้น </w:t>
      </w:r>
    </w:p>
    <w:p w:rsidR="00947DA0" w:rsidRPr="008131B6" w:rsidRDefault="00947DA0" w:rsidP="00947DA0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>6. สรุปแบบฟอร์มที่หน่วยงานใช้ดำเนินการจัดทำและส่งให้แก่กองนโยบายและแผน</w:t>
      </w:r>
      <w:r w:rsidRPr="008131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ภายในวัน</w:t>
      </w:r>
      <w:r w:rsidR="008131B6" w:rsidRPr="008131B6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ศุกร์ที่ 25 ตุลาคม 2562</w:t>
      </w:r>
    </w:p>
    <w:p w:rsidR="00947DA0" w:rsidRPr="0061689E" w:rsidRDefault="00947DA0" w:rsidP="00947DA0">
      <w:pPr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61689E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การบริหารความเสี่ยง</w:t>
      </w:r>
    </w:p>
    <w:p w:rsidR="00947DA0" w:rsidRDefault="00947DA0" w:rsidP="00947DA0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แบบฟอร์มในการดำเนินการบริหารความเสี่ยงระดับหน่วยงาน</w:t>
      </w:r>
      <w:r w:rsidR="00C05EF2">
        <w:rPr>
          <w:rFonts w:ascii="TH SarabunPSK" w:hAnsi="TH SarabunPSK" w:cs="TH SarabunPSK"/>
          <w:sz w:val="32"/>
          <w:szCs w:val="32"/>
        </w:rPr>
        <w:t xml:space="preserve"> </w:t>
      </w:r>
    </w:p>
    <w:p w:rsidR="00947DA0" w:rsidRPr="00947DA0" w:rsidRDefault="00947DA0" w:rsidP="00947DA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D07C1E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แบบฟอร์ม </w:t>
      </w:r>
      <w:r w:rsidRPr="00D07C1E">
        <w:rPr>
          <w:rFonts w:ascii="TH SarabunIT๙" w:hAnsi="TH SarabunIT๙" w:cs="TH SarabunIT๙"/>
          <w:spacing w:val="-4"/>
          <w:sz w:val="32"/>
          <w:szCs w:val="32"/>
        </w:rPr>
        <w:t>RMUTP-ERM.S</w:t>
      </w:r>
    </w:p>
    <w:p w:rsidR="001445EF" w:rsidRPr="005E18DB" w:rsidRDefault="001445EF" w:rsidP="00947DA0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E18DB">
        <w:rPr>
          <w:rFonts w:ascii="TH SarabunPSK" w:hAnsi="TH SarabunPSK" w:cs="TH SarabunPSK"/>
          <w:sz w:val="32"/>
          <w:szCs w:val="32"/>
          <w:cs/>
        </w:rPr>
        <w:tab/>
      </w:r>
    </w:p>
    <w:sectPr w:rsidR="001445EF" w:rsidRPr="005E18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38DE" w:rsidRDefault="004338DE" w:rsidP="00356D94">
      <w:r>
        <w:separator/>
      </w:r>
    </w:p>
  </w:endnote>
  <w:endnote w:type="continuationSeparator" w:id="0">
    <w:p w:rsidR="004338DE" w:rsidRDefault="004338DE" w:rsidP="00356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38DE" w:rsidRDefault="004338DE" w:rsidP="00356D94">
      <w:r>
        <w:separator/>
      </w:r>
    </w:p>
  </w:footnote>
  <w:footnote w:type="continuationSeparator" w:id="0">
    <w:p w:rsidR="004338DE" w:rsidRDefault="004338DE" w:rsidP="00356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8B1012"/>
    <w:multiLevelType w:val="hybridMultilevel"/>
    <w:tmpl w:val="BB6CCD40"/>
    <w:lvl w:ilvl="0" w:tplc="594417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68DA402D"/>
    <w:multiLevelType w:val="hybridMultilevel"/>
    <w:tmpl w:val="BB6CCD40"/>
    <w:lvl w:ilvl="0" w:tplc="594417DC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17A"/>
    <w:rsid w:val="00003A28"/>
    <w:rsid w:val="00025397"/>
    <w:rsid w:val="00027AE2"/>
    <w:rsid w:val="00031E68"/>
    <w:rsid w:val="0004393B"/>
    <w:rsid w:val="00073316"/>
    <w:rsid w:val="000776E0"/>
    <w:rsid w:val="000910F3"/>
    <w:rsid w:val="000954CE"/>
    <w:rsid w:val="000A6E34"/>
    <w:rsid w:val="000E43D7"/>
    <w:rsid w:val="000F239A"/>
    <w:rsid w:val="000F2531"/>
    <w:rsid w:val="000F2EA9"/>
    <w:rsid w:val="00105DAF"/>
    <w:rsid w:val="00122B9F"/>
    <w:rsid w:val="0012601D"/>
    <w:rsid w:val="00126782"/>
    <w:rsid w:val="001336E8"/>
    <w:rsid w:val="00137D04"/>
    <w:rsid w:val="001445EF"/>
    <w:rsid w:val="0015367B"/>
    <w:rsid w:val="00156CA2"/>
    <w:rsid w:val="00167DAB"/>
    <w:rsid w:val="001A401D"/>
    <w:rsid w:val="001C4E45"/>
    <w:rsid w:val="001E11BF"/>
    <w:rsid w:val="00203CD8"/>
    <w:rsid w:val="00206163"/>
    <w:rsid w:val="00207081"/>
    <w:rsid w:val="002127FC"/>
    <w:rsid w:val="002300AE"/>
    <w:rsid w:val="00250D90"/>
    <w:rsid w:val="002848EA"/>
    <w:rsid w:val="00285BDA"/>
    <w:rsid w:val="00287F97"/>
    <w:rsid w:val="002A29EF"/>
    <w:rsid w:val="002A6BDB"/>
    <w:rsid w:val="002C117A"/>
    <w:rsid w:val="002C7FE5"/>
    <w:rsid w:val="002D42C2"/>
    <w:rsid w:val="002E1AFF"/>
    <w:rsid w:val="002E5919"/>
    <w:rsid w:val="002E752F"/>
    <w:rsid w:val="002F027C"/>
    <w:rsid w:val="002F3705"/>
    <w:rsid w:val="002F3ADF"/>
    <w:rsid w:val="00301133"/>
    <w:rsid w:val="003235D4"/>
    <w:rsid w:val="003300AE"/>
    <w:rsid w:val="00352C91"/>
    <w:rsid w:val="00355881"/>
    <w:rsid w:val="00356D94"/>
    <w:rsid w:val="00356E7F"/>
    <w:rsid w:val="003669D2"/>
    <w:rsid w:val="00381744"/>
    <w:rsid w:val="003835CF"/>
    <w:rsid w:val="003839DF"/>
    <w:rsid w:val="00384AF9"/>
    <w:rsid w:val="003A30A3"/>
    <w:rsid w:val="003A61F5"/>
    <w:rsid w:val="003E05B5"/>
    <w:rsid w:val="003E4A14"/>
    <w:rsid w:val="003F37F6"/>
    <w:rsid w:val="003F66A5"/>
    <w:rsid w:val="00407E70"/>
    <w:rsid w:val="004166DD"/>
    <w:rsid w:val="00417A58"/>
    <w:rsid w:val="00421492"/>
    <w:rsid w:val="0043118D"/>
    <w:rsid w:val="004338DE"/>
    <w:rsid w:val="004370E6"/>
    <w:rsid w:val="0044707F"/>
    <w:rsid w:val="004531B6"/>
    <w:rsid w:val="00460D88"/>
    <w:rsid w:val="00461BC5"/>
    <w:rsid w:val="00462DC8"/>
    <w:rsid w:val="00476B8C"/>
    <w:rsid w:val="004C67C3"/>
    <w:rsid w:val="004F532E"/>
    <w:rsid w:val="004F5B61"/>
    <w:rsid w:val="004F5C6E"/>
    <w:rsid w:val="0050455D"/>
    <w:rsid w:val="00513242"/>
    <w:rsid w:val="00513469"/>
    <w:rsid w:val="0052468A"/>
    <w:rsid w:val="0053203B"/>
    <w:rsid w:val="0054298E"/>
    <w:rsid w:val="00553553"/>
    <w:rsid w:val="00567CEC"/>
    <w:rsid w:val="005A3CF1"/>
    <w:rsid w:val="005A732A"/>
    <w:rsid w:val="005C03DE"/>
    <w:rsid w:val="005C3CD2"/>
    <w:rsid w:val="005D0953"/>
    <w:rsid w:val="005E18DB"/>
    <w:rsid w:val="005E199D"/>
    <w:rsid w:val="005E1A43"/>
    <w:rsid w:val="005F10F9"/>
    <w:rsid w:val="00606E2D"/>
    <w:rsid w:val="0061311B"/>
    <w:rsid w:val="00613433"/>
    <w:rsid w:val="0061689E"/>
    <w:rsid w:val="00621F8A"/>
    <w:rsid w:val="00650186"/>
    <w:rsid w:val="00651DCC"/>
    <w:rsid w:val="00654EF0"/>
    <w:rsid w:val="0065648A"/>
    <w:rsid w:val="00663232"/>
    <w:rsid w:val="006B4EC7"/>
    <w:rsid w:val="006C2D74"/>
    <w:rsid w:val="006C6642"/>
    <w:rsid w:val="006C7D8E"/>
    <w:rsid w:val="006F20C4"/>
    <w:rsid w:val="00705D51"/>
    <w:rsid w:val="007072B2"/>
    <w:rsid w:val="00713ADB"/>
    <w:rsid w:val="00716BED"/>
    <w:rsid w:val="00723E00"/>
    <w:rsid w:val="00726461"/>
    <w:rsid w:val="0073492B"/>
    <w:rsid w:val="007368E2"/>
    <w:rsid w:val="00736BE6"/>
    <w:rsid w:val="0076448B"/>
    <w:rsid w:val="00770565"/>
    <w:rsid w:val="00773C85"/>
    <w:rsid w:val="007768E8"/>
    <w:rsid w:val="007830FF"/>
    <w:rsid w:val="00787D3B"/>
    <w:rsid w:val="00792E3B"/>
    <w:rsid w:val="007A2B44"/>
    <w:rsid w:val="007A6655"/>
    <w:rsid w:val="007B3823"/>
    <w:rsid w:val="007B77EA"/>
    <w:rsid w:val="007E392D"/>
    <w:rsid w:val="007F0840"/>
    <w:rsid w:val="008006E9"/>
    <w:rsid w:val="00807129"/>
    <w:rsid w:val="008131B6"/>
    <w:rsid w:val="00815CB5"/>
    <w:rsid w:val="00826809"/>
    <w:rsid w:val="0083239B"/>
    <w:rsid w:val="00851307"/>
    <w:rsid w:val="00860F9C"/>
    <w:rsid w:val="0086242B"/>
    <w:rsid w:val="00882BCC"/>
    <w:rsid w:val="00885BB5"/>
    <w:rsid w:val="008A308D"/>
    <w:rsid w:val="008C01B1"/>
    <w:rsid w:val="008D47EA"/>
    <w:rsid w:val="008D7259"/>
    <w:rsid w:val="008E3D94"/>
    <w:rsid w:val="00904B14"/>
    <w:rsid w:val="009061B2"/>
    <w:rsid w:val="009131B4"/>
    <w:rsid w:val="00927C25"/>
    <w:rsid w:val="00930531"/>
    <w:rsid w:val="00934EA7"/>
    <w:rsid w:val="00947DA0"/>
    <w:rsid w:val="0095194D"/>
    <w:rsid w:val="00957124"/>
    <w:rsid w:val="00970EF9"/>
    <w:rsid w:val="0097721B"/>
    <w:rsid w:val="009C5E5A"/>
    <w:rsid w:val="009D5372"/>
    <w:rsid w:val="009E0AFB"/>
    <w:rsid w:val="00A058C4"/>
    <w:rsid w:val="00A16B8E"/>
    <w:rsid w:val="00A45BEC"/>
    <w:rsid w:val="00A52784"/>
    <w:rsid w:val="00A57215"/>
    <w:rsid w:val="00A7204C"/>
    <w:rsid w:val="00A73EC7"/>
    <w:rsid w:val="00A80E8C"/>
    <w:rsid w:val="00A9464B"/>
    <w:rsid w:val="00AB6DBC"/>
    <w:rsid w:val="00AC4C8D"/>
    <w:rsid w:val="00AD45CB"/>
    <w:rsid w:val="00AE3AEB"/>
    <w:rsid w:val="00AE4EBE"/>
    <w:rsid w:val="00AF75CB"/>
    <w:rsid w:val="00B004DA"/>
    <w:rsid w:val="00B00F6C"/>
    <w:rsid w:val="00B0304C"/>
    <w:rsid w:val="00B03CBC"/>
    <w:rsid w:val="00B320B6"/>
    <w:rsid w:val="00B3554D"/>
    <w:rsid w:val="00B55D01"/>
    <w:rsid w:val="00B6457B"/>
    <w:rsid w:val="00B71BE9"/>
    <w:rsid w:val="00B91314"/>
    <w:rsid w:val="00B93606"/>
    <w:rsid w:val="00BA4570"/>
    <w:rsid w:val="00BB48AC"/>
    <w:rsid w:val="00BC2305"/>
    <w:rsid w:val="00BE055E"/>
    <w:rsid w:val="00BF6E73"/>
    <w:rsid w:val="00C001E8"/>
    <w:rsid w:val="00C05EF2"/>
    <w:rsid w:val="00C06743"/>
    <w:rsid w:val="00C2459D"/>
    <w:rsid w:val="00C248B5"/>
    <w:rsid w:val="00C27164"/>
    <w:rsid w:val="00C32F04"/>
    <w:rsid w:val="00C4079B"/>
    <w:rsid w:val="00C44134"/>
    <w:rsid w:val="00C76F4E"/>
    <w:rsid w:val="00CA21D3"/>
    <w:rsid w:val="00CA53E0"/>
    <w:rsid w:val="00CB50A2"/>
    <w:rsid w:val="00CC50E4"/>
    <w:rsid w:val="00CD06CA"/>
    <w:rsid w:val="00CD5F01"/>
    <w:rsid w:val="00CE57F1"/>
    <w:rsid w:val="00CF5ACD"/>
    <w:rsid w:val="00CF7C3B"/>
    <w:rsid w:val="00D07C1E"/>
    <w:rsid w:val="00D110C6"/>
    <w:rsid w:val="00D13276"/>
    <w:rsid w:val="00D133FE"/>
    <w:rsid w:val="00D228CD"/>
    <w:rsid w:val="00D264AC"/>
    <w:rsid w:val="00D4114F"/>
    <w:rsid w:val="00D4133F"/>
    <w:rsid w:val="00D440D4"/>
    <w:rsid w:val="00D44C0C"/>
    <w:rsid w:val="00D56C7A"/>
    <w:rsid w:val="00DB3BC1"/>
    <w:rsid w:val="00DC7426"/>
    <w:rsid w:val="00DE183A"/>
    <w:rsid w:val="00DF0C42"/>
    <w:rsid w:val="00DF2A63"/>
    <w:rsid w:val="00DF31AB"/>
    <w:rsid w:val="00DF43D2"/>
    <w:rsid w:val="00E118CC"/>
    <w:rsid w:val="00E13209"/>
    <w:rsid w:val="00E203CC"/>
    <w:rsid w:val="00E2092E"/>
    <w:rsid w:val="00E221E9"/>
    <w:rsid w:val="00E30DA1"/>
    <w:rsid w:val="00E4590F"/>
    <w:rsid w:val="00E6717A"/>
    <w:rsid w:val="00E675B1"/>
    <w:rsid w:val="00E81D62"/>
    <w:rsid w:val="00EA3DA9"/>
    <w:rsid w:val="00EB62F9"/>
    <w:rsid w:val="00EC38E3"/>
    <w:rsid w:val="00ED120F"/>
    <w:rsid w:val="00ED2826"/>
    <w:rsid w:val="00EE2043"/>
    <w:rsid w:val="00EE4012"/>
    <w:rsid w:val="00EE49BA"/>
    <w:rsid w:val="00EE7D78"/>
    <w:rsid w:val="00F0763B"/>
    <w:rsid w:val="00F273E3"/>
    <w:rsid w:val="00F4731D"/>
    <w:rsid w:val="00F90EDC"/>
    <w:rsid w:val="00F91E1F"/>
    <w:rsid w:val="00FA54B0"/>
    <w:rsid w:val="00FD330A"/>
    <w:rsid w:val="00FE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7E8DE-D4C2-46D2-B04A-6F88A7742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2B2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323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232"/>
    <w:rPr>
      <w:rFonts w:ascii="Segoe UI" w:eastAsia="Times New Roman" w:hAnsi="Segoe UI" w:cs="Angsana New"/>
      <w:sz w:val="18"/>
      <w:szCs w:val="22"/>
    </w:rPr>
  </w:style>
  <w:style w:type="character" w:styleId="Hyperlink">
    <w:name w:val="Hyperlink"/>
    <w:basedOn w:val="DefaultParagraphFont"/>
    <w:uiPriority w:val="99"/>
    <w:unhideWhenUsed/>
    <w:rsid w:val="002300A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7C25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356D9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D94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356D9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D94"/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91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BB12A-61C0-4658-BBE2-D6172FB43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974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plan-lenovo</dc:creator>
  <cp:keywords/>
  <dc:description/>
  <cp:lastModifiedBy>plan-lenovo</cp:lastModifiedBy>
  <cp:revision>427</cp:revision>
  <cp:lastPrinted>2019-08-19T04:10:00Z</cp:lastPrinted>
  <dcterms:created xsi:type="dcterms:W3CDTF">2018-11-08T07:46:00Z</dcterms:created>
  <dcterms:modified xsi:type="dcterms:W3CDTF">2019-08-19T06:46:00Z</dcterms:modified>
</cp:coreProperties>
</file>